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4394" w:type="dxa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30B65" w:rsidTr="00330B6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hanging="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left="6096" w:firstLine="226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Молодежного общественного экспертного совета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при Уполномоченном по правам человека в городе Москве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___________________Д.</w:t>
            </w:r>
            <w:r w:rsidR="000306D9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 </w:t>
            </w: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И.</w:t>
            </w:r>
            <w:r w:rsidR="000306D9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 </w:t>
            </w: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Лыткин</w:t>
            </w:r>
          </w:p>
          <w:p w:rsidR="00330B65" w:rsidRPr="00330B65" w:rsidRDefault="00330B65" w:rsidP="00330B65">
            <w:pPr>
              <w:ind w:firstLine="22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30B65" w:rsidRDefault="00330B65" w:rsidP="00330B65">
            <w:pPr>
              <w:jc w:val="right"/>
              <w:rPr>
                <w:rFonts w:eastAsia="Courier New"/>
                <w:sz w:val="24"/>
                <w:szCs w:val="24"/>
              </w:rPr>
            </w:pPr>
            <w:r w:rsidRPr="00330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«___» июня 2020 г</w:t>
            </w:r>
          </w:p>
          <w:p w:rsid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firstLine="2268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30B65" w:rsidRDefault="00330B65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Протокол заседания</w:t>
      </w: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Молодежного общественного экспертного совета</w:t>
      </w:r>
    </w:p>
    <w:p w:rsid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Уполномоченном по правам человека в городе Москве</w:t>
      </w:r>
    </w:p>
    <w:p w:rsidR="008E7BC6" w:rsidRPr="006371A6" w:rsidRDefault="008E7BC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онлайн</w:t>
      </w:r>
      <w:r w:rsidR="000306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режиме</w:t>
      </w:r>
    </w:p>
    <w:p w:rsidR="006371A6" w:rsidRPr="006371A6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371A6" w:rsidRPr="00583894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583894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июня 20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</w:p>
    <w:p w:rsidR="006371A6" w:rsidRPr="006371A6" w:rsidRDefault="00CA191D" w:rsidP="006371A6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3F5D">
        <w:rPr>
          <w:rFonts w:ascii="Times New Roman" w:hAnsi="Times New Roman" w:cs="Times New Roman"/>
          <w:i/>
          <w:sz w:val="26"/>
          <w:szCs w:val="26"/>
        </w:rPr>
        <w:t xml:space="preserve">Платформа </w:t>
      </w:r>
      <w:r w:rsidRPr="00483F5D">
        <w:rPr>
          <w:rFonts w:ascii="Times New Roman" w:hAnsi="Times New Roman" w:cs="Times New Roman"/>
          <w:i/>
          <w:sz w:val="26"/>
          <w:szCs w:val="26"/>
          <w:lang w:val="en-US"/>
        </w:rPr>
        <w:t>Zoom</w:t>
      </w:r>
    </w:p>
    <w:p w:rsidR="00E37B2E" w:rsidRDefault="006371A6" w:rsidP="00637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ПРИСУТСТВОВАЛИ:</w:t>
      </w:r>
      <w:r w:rsidRPr="006371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37B2E" w:rsidRPr="009B2235" w:rsidRDefault="00FE0611" w:rsidP="008510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МОЭС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Алямкина</w:t>
      </w:r>
      <w:proofErr w:type="spellEnd"/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="000306D9" w:rsidRP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Бассараба</w:t>
      </w:r>
      <w:proofErr w:type="spellEnd"/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В., Габдуллин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Гараев</w:t>
      </w:r>
      <w:proofErr w:type="spellEnd"/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Р., Данкова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В.,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Курятникова</w:t>
      </w:r>
      <w:proofErr w:type="spellEnd"/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Летникова</w:t>
      </w:r>
      <w:proofErr w:type="spellEnd"/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Н., Лыткин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Молоткова</w:t>
      </w:r>
      <w:proofErr w:type="spellEnd"/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Д., Пирогова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В., Рыбаков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Б.,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Семенов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В.,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E37B2E" w:rsidRPr="008E7BC6" w:rsidRDefault="00FE0611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Уполномоченный и сотрудники аппарата Уполномоченного: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Потяева</w:t>
      </w:r>
      <w:proofErr w:type="spellEnd"/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Калиниченко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 Н.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Бодрова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М., Лопухина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М.,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Бобович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Бобровская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8E7BC6" w:rsidRPr="008E7BC6" w:rsidRDefault="008E7BC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BC6" w:rsidRPr="006371A6" w:rsidRDefault="008E7BC6" w:rsidP="008E7BC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Повестка дня: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C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«Защита прав москвичей в условиях пандемии </w:t>
      </w:r>
      <w:proofErr w:type="spellStart"/>
      <w:r w:rsidRPr="001C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короновируса</w:t>
      </w:r>
      <w:proofErr w:type="spellEnd"/>
      <w:r w:rsidRPr="001C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 участии членов Молодежного общественного экспертного совета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E7BC6" w:rsidRPr="008E7BC6" w:rsidRDefault="008E7BC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71A6" w:rsidRPr="009B2235" w:rsidRDefault="006371A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ВЫСТУПИЛИ:</w:t>
      </w:r>
    </w:p>
    <w:p w:rsidR="006371A6" w:rsidRDefault="006371A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Потяева</w:t>
      </w:r>
      <w:proofErr w:type="spellEnd"/>
      <w:r w:rsidR="00030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Т.</w:t>
      </w:r>
      <w:r w:rsidR="00030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А.,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Уполномоченный по </w:t>
      </w:r>
      <w:r w:rsidR="00866069" w:rsidRPr="00844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правам человека в городе Москве</w:t>
      </w:r>
      <w:r w:rsidR="00844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Приветствую всех членов Молодежного совета, рада всех видеть после вынужденного перерыва! Мы впервые с вами встречаемся в режиме онлайн в период ситуации повышенной готовности и самоизоляции в связи с 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пандемией коронавируса. В этой связи сегодня особенно стоит остановиться на рисках, связанных с эпидемией, обменяться информацией и услышать Вас </w:t>
      </w:r>
      <w:r w:rsidR="000306D9" w:rsidRP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Совета о том, какие реальные шаги сделаны по поддержке многодетных семей, пожилых и других жителей, находящихся в трудной жизненной ситуации. Иными словами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информацию из первых уст «с полей», </w:t>
      </w:r>
      <w:r w:rsidR="0029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поднять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вопросы, требующие решения, понять на какие аспекты нужно обратить особое внимание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сформулировать соответствующие предложения.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ситуация с коронавирусом еще не завершилась, мы читаем много публикаций на эту тему в СМИ, получаем много писем от жителей, поэтому мы должны продолжать работать в этом направлении.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далее остановиться на некоторых аспектах работы Аппарата Уполномоченного в период пандемии корон</w:t>
      </w:r>
      <w:r w:rsidR="0084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вируса. Сразу отмечу, что работа Аппарата не прерывалась ни на один день, хотя среди работников Аппарата и депутатов МГД есть люди, переболевшие вирусом. 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самоизоляции к Уполномоченному поступило более 680 обращений москвичей, т.е. от 80 до 100 в неделю. На первом этапе обращения по теме коронавируса касались в большинстве своем вопросов индивидуальной защиты от вируса, отсутствия масок, перчаток, невозможности оформить пропуска на машину, штрафов. На настоящем этапе люди ставят вопросы о работе «социального мониторинга», жалуются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их не слышат, не могут решить проблему со снятием необоснованных штрафов. Все мы хорошо знаем из СМИ случай с женщиной-инвалидом, которая не может выйти из дома и которой были выписаны штрафы. Много проблем у москвичей возникало с дистанционным обучением детей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они обращались к Уполномоченному. Были жалобы из двух округов по поводу некачественных продуктов в наборах, которые выдавали школьникам. И мы вынуждены были подключиться к решению этой проблемы. Закрыты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ЗАКСы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06D9" w:rsidRP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возникла проблема регистрации новорожденных. И Уполномоченный также приняла все меры для решения вопроса. В итоге было принято решение о регистрации новорожденных при органах МВД.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возникла ситуаци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массовым отчислением студентов из РГСУ </w:t>
      </w:r>
      <w:r w:rsidR="000306D9" w:rsidRP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отчислено было более 200 человек. Поводом для отчисления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информации администрации 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явилась неуспеваемость. Вместе с тем студенты комментировали ситуацию иным образом: отчисленные студенты проживали в общежитии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администрация предполагала срочно начать ремонт, поэтому и было принято решение об отчислении.  Мы 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подключились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но, к сожалению, восстановить студентов не удалось. В целом по ситуации Уполномоченным направлен запрос в Рособрнадзор. Сейчас мы ждем от них ответа.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не осталась без внимания и складывающаяся ситуация с мероприятиями политического характера </w:t>
      </w:r>
      <w:r w:rsidR="000306D9" w:rsidRP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серия одиночных пикетов в связи с задержанием Ильи Азара. Мы обратились за разъяснениями в МВД, где нам ответили, что одиночные пикеты в период пандемии являются массовыми публичными мероприятиями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чем в данный период их проведение запрещено. 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завершени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сказать, что за два последних месяца мы выпустили Доклад о деятельности уполномоченного по защите прав и свобод граждан в 2019 году. Он был рассмотрен в онлайн</w:t>
      </w:r>
      <w:r w:rsid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режиме Комиссией Мосгордумы по экономической и социальной политике и рекомендован для рассмотрения на заседании Московской городской Думы, заседание которой состоится в ближайшее время.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нам предстоит обменяться мнениями о работе в это непростое для нас всех время, отметить проблемы, которые требуют урегулирования, обсудить дальнейшие совместные планы и действия по поддержке и защите прав москвичей </w:t>
      </w:r>
      <w:r w:rsid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корона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вируса. </w:t>
      </w:r>
    </w:p>
    <w:p w:rsidR="00013CA3" w:rsidRPr="007309D7" w:rsidRDefault="006371A6" w:rsidP="007309D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Лыткин</w:t>
      </w:r>
      <w:r w:rsidR="00030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6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</w:t>
      </w:r>
      <w:r w:rsidR="00030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6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И.,</w:t>
      </w:r>
      <w:r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06D9" w:rsidRPr="00030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507A" w:rsidRPr="00F75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редседатель Молодежного общественного экспертного совета</w:t>
      </w:r>
      <w:r w:rsidR="00F7507A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06D9" w:rsidRP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306D9" w:rsidRPr="00030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выступил с информацией о </w:t>
      </w:r>
      <w:r w:rsidR="00013CA3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</w:t>
      </w:r>
      <w:r w:rsidR="00534475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членов МОЭС </w:t>
      </w:r>
      <w:r w:rsidR="00013CA3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четырех наиболее крупных волонтерских движениях столицы</w:t>
      </w:r>
      <w:r w:rsidR="00534475" w:rsidRPr="0053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обеспечению </w:t>
      </w:r>
      <w:r w:rsidR="0029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социальных </w:t>
      </w:r>
      <w:r w:rsidR="00534475" w:rsidRPr="0053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</w:t>
      </w:r>
      <w:r w:rsidR="0029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534475" w:rsidRPr="0053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москвичей пенсионного возраста и жителей, попавших в трудную жизненную ситуацию. </w:t>
      </w:r>
    </w:p>
    <w:p w:rsidR="00E94580" w:rsidRPr="005F34FC" w:rsidRDefault="005F34FC" w:rsidP="007309D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пандемии коронавируса </w:t>
      </w:r>
      <w:r w:rsidR="00A24454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МОЭС принима</w:t>
      </w:r>
      <w:r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A24454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</w:t>
      </w:r>
      <w:r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«Моя карьера»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центров социального обслуживания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</w:t>
      </w:r>
      <w:r w:rsidR="000B3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0B3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«Мы вместе»</w:t>
      </w:r>
      <w:r w:rsidR="000B3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координирует 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Мосволонтер</w:t>
      </w:r>
      <w:proofErr w:type="spellEnd"/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волонтерск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</w:t>
      </w:r>
      <w:r w:rsidR="00144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включающего в себя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«Волонтеры Победы», МГРО ВПП «Единая Россия», «Волонтерская рота», «Молодая гв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ардия» Москва, ОНФ Москва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3FFA" w:rsidRPr="003B2482" w:rsidRDefault="007B3FFA" w:rsidP="00866069">
      <w:pPr>
        <w:pStyle w:val="Default"/>
        <w:jc w:val="both"/>
        <w:rPr>
          <w:b/>
          <w:bCs/>
          <w:sz w:val="28"/>
          <w:szCs w:val="28"/>
        </w:rPr>
      </w:pPr>
    </w:p>
    <w:p w:rsidR="007B3FFA" w:rsidRPr="003B2482" w:rsidRDefault="007B3FFA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B2482">
        <w:rPr>
          <w:rFonts w:eastAsia="Times New Roman"/>
          <w:b/>
          <w:color w:val="000000" w:themeColor="text1"/>
          <w:sz w:val="28"/>
          <w:szCs w:val="28"/>
          <w:lang w:eastAsia="ru-RU"/>
        </w:rPr>
        <w:t>Габдуллин</w:t>
      </w:r>
      <w:r w:rsidR="000306D9">
        <w:rPr>
          <w:rFonts w:eastAsia="Times New Roman"/>
          <w:b/>
          <w:color w:val="000000" w:themeColor="text1"/>
          <w:sz w:val="28"/>
          <w:szCs w:val="28"/>
          <w:lang w:eastAsia="ru-RU"/>
        </w:rPr>
        <w:t> </w:t>
      </w:r>
      <w:r w:rsidRPr="003B2482">
        <w:rPr>
          <w:rFonts w:eastAsia="Times New Roman"/>
          <w:b/>
          <w:color w:val="000000" w:themeColor="text1"/>
          <w:sz w:val="28"/>
          <w:szCs w:val="28"/>
          <w:lang w:eastAsia="ru-RU"/>
        </w:rPr>
        <w:t>К.</w:t>
      </w:r>
      <w:r w:rsidR="000306D9">
        <w:rPr>
          <w:rFonts w:eastAsia="Times New Roman"/>
          <w:b/>
          <w:color w:val="000000" w:themeColor="text1"/>
          <w:sz w:val="28"/>
          <w:szCs w:val="28"/>
          <w:lang w:eastAsia="ru-RU"/>
        </w:rPr>
        <w:t> </w:t>
      </w:r>
      <w:r w:rsidRPr="003B2482">
        <w:rPr>
          <w:rFonts w:eastAsia="Times New Roman"/>
          <w:b/>
          <w:color w:val="000000" w:themeColor="text1"/>
          <w:sz w:val="28"/>
          <w:szCs w:val="28"/>
          <w:lang w:eastAsia="ru-RU"/>
        </w:rPr>
        <w:t>А.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306D9" w:rsidRPr="000306D9">
        <w:rPr>
          <w:rFonts w:eastAsia="Times New Roman"/>
          <w:color w:val="000000" w:themeColor="text1"/>
          <w:sz w:val="28"/>
          <w:szCs w:val="28"/>
          <w:lang w:eastAsia="ru-RU"/>
        </w:rPr>
        <w:t>–</w:t>
      </w:r>
      <w:r w:rsidR="000306D9" w:rsidRPr="000306D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306D9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нформировал о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работе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>обильны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>х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бригад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>ах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80DAB">
        <w:rPr>
          <w:rFonts w:eastAsia="Times New Roman"/>
          <w:color w:val="000000" w:themeColor="text1"/>
          <w:sz w:val="28"/>
          <w:szCs w:val="28"/>
          <w:lang w:eastAsia="ru-RU"/>
        </w:rPr>
        <w:t>«Волонтеры Победы»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оказывающих помощь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участникам и инвалидам ВОВ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080DA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Отметил, что</w:t>
      </w:r>
      <w:r w:rsidR="00080DA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 каждым ветераном был закреплен персональный волонтер.</w:t>
      </w:r>
    </w:p>
    <w:p w:rsidR="007B3FFA" w:rsidRPr="003B2482" w:rsidRDefault="007B3FFA" w:rsidP="00866069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D6749" w:rsidRPr="003B2482" w:rsidRDefault="003B2482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Гараев</w:t>
      </w:r>
      <w:proofErr w:type="spellEnd"/>
      <w:r w:rsidR="000306D9">
        <w:rPr>
          <w:rFonts w:eastAsia="Times New Roman"/>
          <w:b/>
          <w:color w:val="000000" w:themeColor="text1"/>
          <w:sz w:val="28"/>
          <w:szCs w:val="28"/>
          <w:lang w:eastAsia="ru-RU"/>
        </w:rPr>
        <w:t> </w:t>
      </w:r>
      <w:r w:rsidR="007B3FFA" w:rsidRPr="003B2482">
        <w:rPr>
          <w:rFonts w:eastAsia="Times New Roman"/>
          <w:b/>
          <w:color w:val="000000" w:themeColor="text1"/>
          <w:sz w:val="28"/>
          <w:szCs w:val="28"/>
          <w:lang w:eastAsia="ru-RU"/>
        </w:rPr>
        <w:t>Р.</w:t>
      </w:r>
      <w:r w:rsidR="000306D9">
        <w:rPr>
          <w:rFonts w:eastAsia="Times New Roman"/>
          <w:b/>
          <w:color w:val="000000" w:themeColor="text1"/>
          <w:sz w:val="28"/>
          <w:szCs w:val="28"/>
          <w:lang w:eastAsia="ru-RU"/>
        </w:rPr>
        <w:t> </w:t>
      </w:r>
      <w:r w:rsidR="007B3FFA" w:rsidRPr="003B2482">
        <w:rPr>
          <w:rFonts w:eastAsia="Times New Roman"/>
          <w:b/>
          <w:color w:val="000000" w:themeColor="text1"/>
          <w:sz w:val="28"/>
          <w:szCs w:val="28"/>
          <w:lang w:eastAsia="ru-RU"/>
        </w:rPr>
        <w:t>Р.</w:t>
      </w:r>
      <w:r w:rsidR="000306D9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06D9" w:rsidRPr="000306D9">
        <w:rPr>
          <w:rFonts w:eastAsia="Times New Roman"/>
          <w:color w:val="000000" w:themeColor="text1"/>
          <w:sz w:val="28"/>
          <w:szCs w:val="28"/>
          <w:lang w:eastAsia="ru-RU"/>
        </w:rPr>
        <w:t>–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306D9">
        <w:rPr>
          <w:rFonts w:eastAsia="Times New Roman"/>
          <w:color w:val="000000" w:themeColor="text1"/>
          <w:sz w:val="28"/>
          <w:szCs w:val="28"/>
          <w:lang w:eastAsia="ru-RU"/>
        </w:rPr>
        <w:t>з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 xml:space="preserve">атронул тему 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>з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>ащит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ы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 студ</w:t>
      </w:r>
      <w:r w:rsidR="00D9435D" w:rsidRPr="003B2482">
        <w:rPr>
          <w:rFonts w:eastAsia="Times New Roman"/>
          <w:color w:val="000000" w:themeColor="text1"/>
          <w:sz w:val="28"/>
          <w:szCs w:val="28"/>
          <w:lang w:eastAsia="ru-RU"/>
        </w:rPr>
        <w:t>ентов в связи с пандемией к</w:t>
      </w:r>
      <w:r w:rsidR="0007531A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="00D9435D" w:rsidRPr="003B2482">
        <w:rPr>
          <w:rFonts w:eastAsia="Times New Roman"/>
          <w:color w:val="000000" w:themeColor="text1"/>
          <w:sz w:val="28"/>
          <w:szCs w:val="28"/>
          <w:lang w:eastAsia="ru-RU"/>
        </w:rPr>
        <w:t>рона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>вируса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="00CA6442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ограничени</w:t>
      </w:r>
      <w:r w:rsidR="000306D9">
        <w:rPr>
          <w:rFonts w:eastAsia="Times New Roman"/>
          <w:color w:val="000000" w:themeColor="text1"/>
          <w:sz w:val="28"/>
          <w:szCs w:val="28"/>
          <w:lang w:eastAsia="ru-RU"/>
        </w:rPr>
        <w:t>я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их прав при минимальных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возможностях защиты.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Ситуация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касается обязанности прохождения </w:t>
      </w:r>
      <w:r w:rsidR="008442C8" w:rsidRPr="003B2482">
        <w:rPr>
          <w:rFonts w:eastAsia="Times New Roman"/>
          <w:color w:val="000000" w:themeColor="text1"/>
          <w:sz w:val="28"/>
          <w:szCs w:val="28"/>
          <w:lang w:eastAsia="ru-RU"/>
        </w:rPr>
        <w:t>студент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ами</w:t>
      </w:r>
      <w:r w:rsidR="008442C8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14-дневной самоизоляции без предписания санитарного врача,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возвращ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ении их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общежитие после </w:t>
      </w:r>
      <w:r w:rsidR="000306D9">
        <w:rPr>
          <w:rFonts w:eastAsia="Times New Roman"/>
          <w:color w:val="000000" w:themeColor="text1"/>
          <w:sz w:val="28"/>
          <w:szCs w:val="28"/>
          <w:lang w:eastAsia="ru-RU"/>
        </w:rPr>
        <w:t>одного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дня отсутствия,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запретов на выход и вход на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/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с территории кампуса без какого-либо локального акта </w:t>
      </w:r>
      <w:r w:rsidR="000306D9">
        <w:rPr>
          <w:rFonts w:eastAsia="Times New Roman"/>
          <w:color w:val="000000" w:themeColor="text1"/>
          <w:sz w:val="28"/>
          <w:szCs w:val="28"/>
          <w:lang w:eastAsia="ru-RU"/>
        </w:rPr>
        <w:t>вуз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а. Правозащитные и студенческие организации (МХГ, Агора, инициативная группа МГТУ им Н.</w:t>
      </w:r>
      <w:r w:rsidR="000306D9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Э. Баумана, студенческие медиа-ресурсы НИУ ВШЭ, МГУ и ряд других)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организовали работу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горяч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ей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лини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консультаций </w:t>
      </w:r>
      <w:r w:rsidR="000306D9" w:rsidRPr="005F34FC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Кампус на карантине</w:t>
      </w:r>
      <w:r w:rsidR="000306D9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DD6749" w:rsidRPr="003B2482" w:rsidRDefault="000306D9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Гараев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т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ак же проинформировал о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послании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Генерального секретаря Совета Европы от 7 апреля 2020 г. странам-членам организации о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б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уважении демократии, верховенства права и прав человека в перио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д кризиса пандемии коронавируса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и остановился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инициативах Молод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жного департамента Совета Европы.</w:t>
      </w:r>
    </w:p>
    <w:p w:rsidR="008442C8" w:rsidRDefault="000306D9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Далее он о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тметил такие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актуальные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темы, как: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защит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лиц, содержащихся в СИЗО и ПНИ,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обеспечение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доступ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суды адвокатов и наблюдателей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которые в этот период стали фактически 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>закрытыми.</w:t>
      </w:r>
    </w:p>
    <w:p w:rsidR="00DD6749" w:rsidRDefault="00DD6749" w:rsidP="003B2482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Отдельно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остановился на 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>ограничени</w:t>
      </w:r>
      <w:r w:rsidR="00D9435D" w:rsidRPr="003B2482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одиночных пикетов</w:t>
      </w:r>
      <w:r w:rsid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Pr="000E037E">
        <w:rPr>
          <w:rFonts w:eastAsia="Times New Roman"/>
          <w:sz w:val="28"/>
          <w:szCs w:val="28"/>
          <w:lang w:eastAsia="ru-RU"/>
        </w:rPr>
        <w:t>серьезны</w:t>
      </w:r>
      <w:r w:rsidR="003B2482">
        <w:rPr>
          <w:rFonts w:eastAsia="Times New Roman"/>
          <w:sz w:val="28"/>
          <w:szCs w:val="28"/>
          <w:lang w:eastAsia="ru-RU"/>
        </w:rPr>
        <w:t>х</w:t>
      </w:r>
      <w:r w:rsidRPr="000E037E">
        <w:rPr>
          <w:rFonts w:eastAsia="Times New Roman"/>
          <w:sz w:val="28"/>
          <w:szCs w:val="28"/>
          <w:lang w:eastAsia="ru-RU"/>
        </w:rPr>
        <w:t xml:space="preserve"> нарекания</w:t>
      </w:r>
      <w:r w:rsidR="003B2482">
        <w:rPr>
          <w:rFonts w:eastAsia="Times New Roman"/>
          <w:sz w:val="28"/>
          <w:szCs w:val="28"/>
          <w:lang w:eastAsia="ru-RU"/>
        </w:rPr>
        <w:t>х</w:t>
      </w:r>
      <w:r w:rsidRPr="000E037E">
        <w:rPr>
          <w:rFonts w:eastAsia="Times New Roman"/>
          <w:sz w:val="28"/>
          <w:szCs w:val="28"/>
          <w:lang w:eastAsia="ru-RU"/>
        </w:rPr>
        <w:t xml:space="preserve"> к работе системы </w:t>
      </w:r>
      <w:r w:rsidR="00475FF0">
        <w:rPr>
          <w:rFonts w:eastAsia="Times New Roman"/>
          <w:sz w:val="28"/>
          <w:szCs w:val="28"/>
          <w:lang w:eastAsia="ru-RU"/>
        </w:rPr>
        <w:t xml:space="preserve">и горячей линии </w:t>
      </w:r>
      <w:r w:rsidR="000306D9" w:rsidRPr="005F34FC">
        <w:rPr>
          <w:rFonts w:eastAsia="Times New Roman"/>
          <w:color w:val="000000" w:themeColor="text1"/>
          <w:sz w:val="28"/>
          <w:szCs w:val="28"/>
          <w:lang w:eastAsia="ru-RU"/>
        </w:rPr>
        <w:t>«</w:t>
      </w:r>
      <w:r w:rsidR="00475FF0">
        <w:rPr>
          <w:rFonts w:eastAsia="Times New Roman"/>
          <w:sz w:val="28"/>
          <w:szCs w:val="28"/>
          <w:lang w:eastAsia="ru-RU"/>
        </w:rPr>
        <w:t>Социальный мониторинг»</w:t>
      </w:r>
      <w:r w:rsidRPr="000E037E">
        <w:rPr>
          <w:rFonts w:eastAsia="Times New Roman"/>
          <w:sz w:val="28"/>
          <w:szCs w:val="28"/>
          <w:lang w:eastAsia="ru-RU"/>
        </w:rPr>
        <w:t>.</w:t>
      </w:r>
    </w:p>
    <w:p w:rsidR="00475FF0" w:rsidRPr="000E037E" w:rsidRDefault="00475FF0" w:rsidP="003B2482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B3FFA" w:rsidRPr="009B2235" w:rsidRDefault="007B3FFA" w:rsidP="00652485">
      <w:pPr>
        <w:shd w:val="clear" w:color="auto" w:fill="FFFFFF"/>
        <w:tabs>
          <w:tab w:val="left" w:pos="9355"/>
        </w:tabs>
        <w:spacing w:after="0"/>
        <w:ind w:right="-1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Алямкина</w:t>
      </w:r>
      <w:proofErr w:type="spellEnd"/>
      <w:r w:rsidR="005F4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</w:t>
      </w:r>
      <w:r w:rsidR="005F4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6069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475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66069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роинформировала о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мерах психологической</w:t>
      </w:r>
      <w:r w:rsidR="00866069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оддержки молод</w:t>
      </w:r>
      <w:r w:rsidR="005F475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жи в период пандемии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Акцентировала 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просвещения молодежи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проблеме 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психологической помощи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, попавши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трудн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жизненн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ситуаци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ю, особенно в период пандемии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B3FFA" w:rsidRPr="009B2235" w:rsidRDefault="007B3FFA" w:rsidP="00866069">
      <w:pPr>
        <w:pStyle w:val="Default"/>
        <w:jc w:val="both"/>
        <w:rPr>
          <w:bCs/>
          <w:sz w:val="28"/>
          <w:szCs w:val="28"/>
        </w:rPr>
      </w:pPr>
    </w:p>
    <w:p w:rsidR="007B3FFA" w:rsidRPr="004D3975" w:rsidRDefault="00475FF0" w:rsidP="004D3975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9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Пирогова</w:t>
      </w:r>
      <w:r w:rsidR="005F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4D39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</w:t>
      </w:r>
      <w:r w:rsidR="005F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4D39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475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362C0B" w:rsidRPr="00475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аместитель Председателя Молодежного общественного экспертного совета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96119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B3FF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119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проблемах, с которыми столкнулись москвичи, и</w:t>
      </w:r>
      <w:r w:rsidR="00E14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частности ее семья, </w:t>
      </w:r>
      <w:r w:rsidR="007B3FF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самоизоляции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Среди основных</w:t>
      </w:r>
      <w:r w:rsidR="007B3FF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отмечены следующие:</w:t>
      </w:r>
    </w:p>
    <w:p w:rsidR="00362C0B" w:rsidRPr="00475FF0" w:rsidRDefault="00362C0B" w:rsidP="00362C0B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Пациенты</w:t>
      </w:r>
      <w:r w:rsidR="004B6EDA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подозрением на коронавирус</w:t>
      </w:r>
      <w:r w:rsidR="00AB24BF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доставляются в 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центр Компьютерной томографии, далее</w:t>
      </w:r>
      <w:r w:rsidR="004B6EDA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КТ-центр) по указу Д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епартамента здравоохранения города Москвы, на машине СМП (скорой медицинской помощи)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, а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обратно пациент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вынужден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добираться своим ходом (бригаду отправляют на другой вызов) до места проживания или временного проживания, согласно распоряжению Роспотребнадзора с заблокированным (департаментом информационных технологий) пропуском, при этом под контролем программы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установленной в смартфон пациента с подозрением (носительством) новой </w:t>
      </w:r>
      <w:proofErr w:type="spellStart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инфекции.  </w:t>
      </w:r>
      <w:r w:rsidR="00475FF0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никак не может не отразиться на эпидемиологической обстановке в г.</w:t>
      </w:r>
      <w:r w:rsidR="00AB24BF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Москве. Штраф за изменение геолокации приложения «Социальный мониторинг».</w:t>
      </w:r>
      <w:r w:rsidR="00475FF0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этой связи представляется целесообразным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азрешить передвижение пациента на личном транспорте до КТ-центра. Добавление «кнопки» в 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приложении, посещение пациента КТ-центра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номер и адрес выданного направления.</w:t>
      </w:r>
    </w:p>
    <w:p w:rsidR="00362C0B" w:rsidRPr="009B2235" w:rsidRDefault="00362C0B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475FF0" w:rsidRDefault="00E67481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В поликлиниках н</w:t>
      </w:r>
      <w:r w:rsidR="00362C0B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ет установленного ежедневного графика работы персонала для выездных бригад медиков.</w:t>
      </w:r>
      <w:r w:rsidR="00475FF0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упорядочения ситуации полагаю необходимым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362C0B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азначение куратора по работе с медицинским персоналом, составление графика дежурств и свободного времени, согласованного с медицинским работником.</w:t>
      </w:r>
    </w:p>
    <w:p w:rsidR="00362C0B" w:rsidRPr="009B2235" w:rsidRDefault="00362C0B" w:rsidP="00362C0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9B2235" w:rsidRDefault="00362C0B" w:rsidP="00E1438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периоды дистанционного обучения </w:t>
      </w:r>
      <w:r w:rsidR="00E67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работающие родители не могут уделить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 внимания, в том числе заниматься дополнительными занятиями по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соответствующей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методике с дошкольниками и младшими школьниками в силу безотрывного процесса работы за компьютером.</w:t>
      </w:r>
    </w:p>
    <w:p w:rsidR="00362C0B" w:rsidRPr="009B2235" w:rsidRDefault="00475FF0" w:rsidP="00E143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В этой ситуации возможн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ривлекать воспитателей и методистов детских садов, учителей начальных классов и психологов, находящихся не на работе в дежурных группах, к разработке методики основных и дополнительных обучающих материалов, пошаговых действий при работе с детьми. Привлекать волонтеров и студентов профильных педагогических 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вуз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ов проводить дистанционные занятия с детьми дошкольного и младшего школьного возраста, засчитывая им эту работу в практику.</w:t>
      </w:r>
    </w:p>
    <w:p w:rsidR="00362C0B" w:rsidRPr="009B2235" w:rsidRDefault="00362C0B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9B2235" w:rsidRDefault="00362C0B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Сбои при работе приложений МЭШ (Московская электронная школа) и других образовательных ресурсов.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целях урегулирования ситуации</w:t>
      </w:r>
    </w:p>
    <w:p w:rsidR="00362C0B" w:rsidRPr="009B2235" w:rsidRDefault="00246DA8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предлагается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ривлечь ВУЗы с профильным образованием в сфере </w:t>
      </w:r>
      <w:proofErr w:type="spellStart"/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it</w:t>
      </w:r>
      <w:proofErr w:type="spellEnd"/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технологий, к помощи в устранении проблем при работе с компьютером, а также приложениями «МЭШ» с помощью современных средств связи, разработка БОТ-программ.  </w:t>
      </w:r>
    </w:p>
    <w:p w:rsidR="00362C0B" w:rsidRPr="009B2235" w:rsidRDefault="00362C0B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246DA8" w:rsidRDefault="00362C0B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Высокая цена за использование безлимитного тарифа для интернета в период дистанционного обучения детей в многодетных семьях.</w:t>
      </w:r>
      <w:r w:rsidR="00246DA8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Следует проработать заключение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оглашени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крупными провайдерами города Москвы о предоставлении льготных пакетов для многодетных семей.</w:t>
      </w:r>
    </w:p>
    <w:p w:rsidR="00362C0B" w:rsidRPr="009B2235" w:rsidRDefault="00362C0B" w:rsidP="00362C0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246DA8" w:rsidRDefault="00362C0B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Дистанционное обучение детей с ОВЗ.</w:t>
      </w:r>
      <w:r w:rsidR="00246DA8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детей с расстройствами аутистического спектра 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14385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редлагается 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14385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азработ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ать</w:t>
      </w:r>
      <w:r w:rsidR="00E14385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сопровождения, включая поведенческий анализ, визуальную поддержку. Для школьников с нарушением слуха </w:t>
      </w:r>
      <w:r w:rsidR="00E14385" w:rsidRPr="00E14385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созда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адаптированны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67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видео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95167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урок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поддержку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дефектологов.</w:t>
      </w:r>
    </w:p>
    <w:p w:rsidR="00371088" w:rsidRDefault="00371088" w:rsidP="002D122A">
      <w:pPr>
        <w:pStyle w:val="a3"/>
        <w:shd w:val="clear" w:color="auto" w:fill="FFFFFF"/>
        <w:tabs>
          <w:tab w:val="left" w:pos="9356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FDD" w:rsidRPr="009B2235" w:rsidRDefault="00FD4FDD" w:rsidP="001B72AD">
      <w:pPr>
        <w:pStyle w:val="a3"/>
        <w:shd w:val="clear" w:color="auto" w:fill="FFFFFF"/>
        <w:tabs>
          <w:tab w:val="left" w:pos="9356"/>
        </w:tabs>
        <w:spacing w:after="0"/>
        <w:ind w:left="0"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Рыбаков</w:t>
      </w:r>
      <w:r w:rsidR="00E14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</w:t>
      </w:r>
      <w:r w:rsidR="00E14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4E51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нформировал</w:t>
      </w:r>
      <w:r w:rsidR="00824E51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деятельности Молодежного совета ФНПР города Москвы в период пандемии</w:t>
      </w:r>
      <w:r w:rsidR="00AD58F6">
        <w:rPr>
          <w:rFonts w:ascii="Times New Roman" w:hAnsi="Times New Roman" w:cs="Times New Roman"/>
          <w:bCs/>
          <w:color w:val="000000"/>
          <w:sz w:val="28"/>
          <w:szCs w:val="28"/>
        </w:rPr>
        <w:t>, выступил с инициативой проведения совместного заседания молодежных советов при Уполномо</w:t>
      </w:r>
      <w:r w:rsidR="005D55D7">
        <w:rPr>
          <w:rFonts w:ascii="Times New Roman" w:hAnsi="Times New Roman" w:cs="Times New Roman"/>
          <w:bCs/>
          <w:color w:val="000000"/>
          <w:sz w:val="28"/>
          <w:szCs w:val="28"/>
        </w:rPr>
        <w:t>ченном и ФНПР.</w:t>
      </w:r>
    </w:p>
    <w:p w:rsidR="006371A6" w:rsidRPr="009B2235" w:rsidRDefault="00A61918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РЕШИЛИ</w:t>
      </w:r>
      <w:r w:rsidR="006371A6"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77EDB" w:rsidRPr="009B2235" w:rsidRDefault="00877EDB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46DA8" w:rsidRPr="00E14385" w:rsidRDefault="00246DA8" w:rsidP="00E1438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4385">
        <w:rPr>
          <w:rFonts w:ascii="Times New Roman" w:hAnsi="Times New Roman" w:cs="Times New Roman"/>
          <w:bCs/>
          <w:color w:val="000000"/>
          <w:sz w:val="28"/>
          <w:szCs w:val="28"/>
        </w:rPr>
        <w:t>Молодежному общественному совету при Уполномоченном по правам человека в городе Москве:</w:t>
      </w:r>
    </w:p>
    <w:p w:rsidR="00246DA8" w:rsidRDefault="00246DA8" w:rsidP="00E722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918" w:rsidRDefault="00246DA8" w:rsidP="00E722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и н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аправить Уполномоченному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правам человека в городе Москве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оект положения 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>раховани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волонтеров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 время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на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мероприятиях</w:t>
      </w:r>
      <w:r w:rsidR="00646983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волонтерских движений, направлений, 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связанных</w:t>
      </w:r>
      <w:r w:rsidR="00646983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повышенным риском (опасностью) для жизни и здоровья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167" w:rsidRPr="00095167" w:rsidRDefault="00095167" w:rsidP="00E722F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507A" w:rsidRDefault="00E722F1" w:rsidP="00E72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Подготовить проект обращения Уполномоченного в Департамент здравоохранения города Москвы с предложением о создании «дополнительной кнопки» в 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52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«Социальный мониторинг»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разрешающей 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>передвижени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личном транспорте до КТ-центра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на прием к врачу с указанием 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>выданного направления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адреса медицинского учреждения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167" w:rsidRDefault="00095167" w:rsidP="00E722F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2CB8" w:rsidRPr="00095167" w:rsidRDefault="00E722F1" w:rsidP="00192CB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и н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аправить Уполномоченному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правам человека в городе Москве</w:t>
      </w:r>
      <w:r w:rsidRPr="0009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предложения по п</w:t>
      </w:r>
      <w:r w:rsidR="00192CB8" w:rsidRPr="00095167">
        <w:rPr>
          <w:rFonts w:ascii="Times New Roman" w:hAnsi="Times New Roman" w:cs="Times New Roman"/>
          <w:bCs/>
          <w:sz w:val="28"/>
          <w:szCs w:val="28"/>
        </w:rPr>
        <w:t>ривлечению с</w:t>
      </w:r>
      <w:r w:rsidR="00F7507A" w:rsidRPr="00095167">
        <w:rPr>
          <w:rFonts w:ascii="Times New Roman" w:hAnsi="Times New Roman" w:cs="Times New Roman"/>
          <w:bCs/>
          <w:sz w:val="28"/>
          <w:szCs w:val="28"/>
        </w:rPr>
        <w:t>тудент</w:t>
      </w:r>
      <w:r w:rsidR="00192CB8" w:rsidRPr="00095167">
        <w:rPr>
          <w:rFonts w:ascii="Times New Roman" w:hAnsi="Times New Roman" w:cs="Times New Roman"/>
          <w:bCs/>
          <w:sz w:val="28"/>
          <w:szCs w:val="28"/>
        </w:rPr>
        <w:t>ов для организации помощи семьям с детьми при проведении дистанционного и электронного обучения, созданию досуговых и тематических развивающих программ для занятий с детьми разного возраста</w:t>
      </w:r>
      <w:r w:rsidR="00E143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CB8" w:rsidRPr="00E722F1" w:rsidRDefault="00192CB8" w:rsidP="00E722F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DA8" w:rsidRDefault="00CA6442" w:rsidP="00246D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Направить Уполномоченному аналитическую справку о нарушениях прав студентов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осковских вузов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в период пандеми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предложения по их устранению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>при необходимости внести проек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 </w:t>
      </w:r>
      <w:r w:rsidR="00A77B7F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Министерство 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просвещения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</w:p>
    <w:p w:rsidR="00246DA8" w:rsidRDefault="00246DA8" w:rsidP="00246DA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EDB" w:rsidRPr="009B2235" w:rsidRDefault="00492B3B" w:rsidP="003065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Проработать вопрос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создани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я М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олодежного правительства Москв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ы из представителей профильных д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епартаментов и</w:t>
      </w:r>
      <w:r w:rsidR="00E1438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иальных и муниципальных органов власти г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орода Москвы. Объединение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молодых профессионалов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ответственной гражданской позицией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позволит всеобъемлюще рассматривать проблемные вопросы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предложения по их решению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ускорит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процедуру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быстрого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реагирования в чрезвычайных ситуациях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всех административных округах </w:t>
      </w:r>
      <w:r w:rsidR="00095167">
        <w:rPr>
          <w:rFonts w:ascii="Times New Roman" w:hAnsi="Times New Roman" w:cs="Times New Roman"/>
          <w:bCs/>
          <w:color w:val="000000"/>
          <w:sz w:val="28"/>
          <w:szCs w:val="28"/>
        </w:rPr>
        <w:t>столицы.</w:t>
      </w:r>
    </w:p>
    <w:p w:rsidR="00382910" w:rsidRPr="009B2235" w:rsidRDefault="00382910" w:rsidP="00382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507A" w:rsidRPr="009B2235" w:rsidRDefault="00E722F1" w:rsidP="00783625">
      <w:pPr>
        <w:pStyle w:val="a3"/>
        <w:numPr>
          <w:ilvl w:val="0"/>
          <w:numId w:val="4"/>
        </w:numPr>
        <w:shd w:val="clear" w:color="auto" w:fill="FFFFFF"/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>ровести совместное з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>аседани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с 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>молодежны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совето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1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Московской Федерации профсоюзов </w:t>
      </w:r>
      <w:r w:rsidR="00BA5053">
        <w:rPr>
          <w:rFonts w:ascii="Times New Roman" w:hAnsi="Times New Roman" w:cs="Times New Roman"/>
          <w:bCs/>
          <w:color w:val="000000"/>
          <w:sz w:val="28"/>
          <w:szCs w:val="28"/>
        </w:rPr>
        <w:t>и проработать вопрос о заключении</w:t>
      </w:r>
      <w:bookmarkStart w:id="0" w:name="_GoBack"/>
      <w:bookmarkEnd w:id="0"/>
      <w:r w:rsidR="00CC1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27D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A5053">
        <w:rPr>
          <w:rFonts w:ascii="Times New Roman" w:hAnsi="Times New Roman" w:cs="Times New Roman"/>
          <w:bCs/>
          <w:color w:val="000000"/>
          <w:sz w:val="28"/>
          <w:szCs w:val="28"/>
        </w:rPr>
        <w:t>оглашения о взаимодействии советов.</w:t>
      </w:r>
    </w:p>
    <w:sectPr w:rsidR="00F7507A" w:rsidRPr="009B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394"/>
    <w:multiLevelType w:val="multilevel"/>
    <w:tmpl w:val="4F94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34ECC"/>
    <w:multiLevelType w:val="hybridMultilevel"/>
    <w:tmpl w:val="27C4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70CE"/>
    <w:multiLevelType w:val="hybridMultilevel"/>
    <w:tmpl w:val="55B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2A7D"/>
    <w:multiLevelType w:val="hybridMultilevel"/>
    <w:tmpl w:val="FAB0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90ACD"/>
    <w:multiLevelType w:val="hybridMultilevel"/>
    <w:tmpl w:val="24AA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5763"/>
    <w:multiLevelType w:val="hybridMultilevel"/>
    <w:tmpl w:val="6C3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04E24"/>
    <w:multiLevelType w:val="hybridMultilevel"/>
    <w:tmpl w:val="119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A6"/>
    <w:rsid w:val="00013CA3"/>
    <w:rsid w:val="00026C65"/>
    <w:rsid w:val="0003067A"/>
    <w:rsid w:val="000306D9"/>
    <w:rsid w:val="0006346B"/>
    <w:rsid w:val="0007531A"/>
    <w:rsid w:val="00080DAB"/>
    <w:rsid w:val="00095167"/>
    <w:rsid w:val="000B3300"/>
    <w:rsid w:val="000E6978"/>
    <w:rsid w:val="000F21E8"/>
    <w:rsid w:val="00144363"/>
    <w:rsid w:val="00192CB8"/>
    <w:rsid w:val="00196119"/>
    <w:rsid w:val="001B72AD"/>
    <w:rsid w:val="001C49E8"/>
    <w:rsid w:val="001C7E71"/>
    <w:rsid w:val="00214E56"/>
    <w:rsid w:val="00246DA8"/>
    <w:rsid w:val="00254609"/>
    <w:rsid w:val="00293B5A"/>
    <w:rsid w:val="002D122A"/>
    <w:rsid w:val="002D5551"/>
    <w:rsid w:val="00305A42"/>
    <w:rsid w:val="0030657F"/>
    <w:rsid w:val="00315D42"/>
    <w:rsid w:val="00330B65"/>
    <w:rsid w:val="00331BDC"/>
    <w:rsid w:val="00344F9F"/>
    <w:rsid w:val="00362C0B"/>
    <w:rsid w:val="00371088"/>
    <w:rsid w:val="00382910"/>
    <w:rsid w:val="003B2482"/>
    <w:rsid w:val="003C4AF3"/>
    <w:rsid w:val="00407518"/>
    <w:rsid w:val="00427268"/>
    <w:rsid w:val="00437CEC"/>
    <w:rsid w:val="00475FF0"/>
    <w:rsid w:val="00483F5D"/>
    <w:rsid w:val="00492B3B"/>
    <w:rsid w:val="004A6122"/>
    <w:rsid w:val="004B6C7A"/>
    <w:rsid w:val="004B6EDA"/>
    <w:rsid w:val="004D3975"/>
    <w:rsid w:val="004D4445"/>
    <w:rsid w:val="004F4F26"/>
    <w:rsid w:val="00514AFA"/>
    <w:rsid w:val="00534475"/>
    <w:rsid w:val="00537F6B"/>
    <w:rsid w:val="00577D86"/>
    <w:rsid w:val="00583894"/>
    <w:rsid w:val="00595227"/>
    <w:rsid w:val="005D55D7"/>
    <w:rsid w:val="005E2A98"/>
    <w:rsid w:val="005F34FC"/>
    <w:rsid w:val="005F4751"/>
    <w:rsid w:val="006371A6"/>
    <w:rsid w:val="00646983"/>
    <w:rsid w:val="00652485"/>
    <w:rsid w:val="0067621F"/>
    <w:rsid w:val="006A23D8"/>
    <w:rsid w:val="006C33E8"/>
    <w:rsid w:val="007309D7"/>
    <w:rsid w:val="0075246D"/>
    <w:rsid w:val="0078276A"/>
    <w:rsid w:val="00783625"/>
    <w:rsid w:val="007B3FFA"/>
    <w:rsid w:val="007B4957"/>
    <w:rsid w:val="00811E29"/>
    <w:rsid w:val="00824E51"/>
    <w:rsid w:val="008442C8"/>
    <w:rsid w:val="0085106B"/>
    <w:rsid w:val="00866069"/>
    <w:rsid w:val="00877EDB"/>
    <w:rsid w:val="008C2E6F"/>
    <w:rsid w:val="008E7BC6"/>
    <w:rsid w:val="009527DA"/>
    <w:rsid w:val="00992953"/>
    <w:rsid w:val="009B2235"/>
    <w:rsid w:val="009B2385"/>
    <w:rsid w:val="00A24454"/>
    <w:rsid w:val="00A35E81"/>
    <w:rsid w:val="00A61918"/>
    <w:rsid w:val="00A77B7F"/>
    <w:rsid w:val="00A91D99"/>
    <w:rsid w:val="00AB24BF"/>
    <w:rsid w:val="00AD58F6"/>
    <w:rsid w:val="00B261E2"/>
    <w:rsid w:val="00BA5053"/>
    <w:rsid w:val="00BF5BD5"/>
    <w:rsid w:val="00C829D1"/>
    <w:rsid w:val="00CA191D"/>
    <w:rsid w:val="00CA6442"/>
    <w:rsid w:val="00CC14B5"/>
    <w:rsid w:val="00D9435D"/>
    <w:rsid w:val="00DD6749"/>
    <w:rsid w:val="00E14385"/>
    <w:rsid w:val="00E37B2E"/>
    <w:rsid w:val="00E44467"/>
    <w:rsid w:val="00E65E7E"/>
    <w:rsid w:val="00E67481"/>
    <w:rsid w:val="00E722F1"/>
    <w:rsid w:val="00E94580"/>
    <w:rsid w:val="00F4659C"/>
    <w:rsid w:val="00F7507A"/>
    <w:rsid w:val="00FD4FDD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000"/>
  <w15:docId w15:val="{7B88C5EE-C3BD-443E-ADAC-2030B31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4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06346B"/>
  </w:style>
  <w:style w:type="character" w:customStyle="1" w:styleId="3oh-">
    <w:name w:val="_3oh-"/>
    <w:basedOn w:val="a0"/>
    <w:rsid w:val="00382910"/>
  </w:style>
  <w:style w:type="character" w:styleId="a5">
    <w:name w:val="Hyperlink"/>
    <w:basedOn w:val="a0"/>
    <w:uiPriority w:val="99"/>
    <w:semiHidden/>
    <w:unhideWhenUsed/>
    <w:rsid w:val="00DD6749"/>
    <w:rPr>
      <w:color w:val="0000FF"/>
      <w:u w:val="single"/>
    </w:rPr>
  </w:style>
  <w:style w:type="table" w:styleId="a6">
    <w:name w:val="Table Grid"/>
    <w:basedOn w:val="a1"/>
    <w:uiPriority w:val="39"/>
    <w:rsid w:val="003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83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2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95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3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0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50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5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17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75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86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7AC2-96F2-4BCD-8404-D53019BD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8P</cp:lastModifiedBy>
  <cp:revision>4</cp:revision>
  <cp:lastPrinted>2020-06-17T09:06:00Z</cp:lastPrinted>
  <dcterms:created xsi:type="dcterms:W3CDTF">2020-06-17T10:41:00Z</dcterms:created>
  <dcterms:modified xsi:type="dcterms:W3CDTF">2023-04-03T10:25:00Z</dcterms:modified>
</cp:coreProperties>
</file>